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787C" w14:textId="77777777" w:rsidR="0017075A" w:rsidRDefault="00C83BFC">
      <w:pPr>
        <w:rPr>
          <w:b/>
          <w:i/>
        </w:rPr>
      </w:pPr>
      <w:r>
        <w:rPr>
          <w:b/>
          <w:i/>
        </w:rPr>
        <w:t xml:space="preserve">CLASSE 3^AC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PROF. PINI FRANCESCA</w:t>
      </w:r>
    </w:p>
    <w:p w14:paraId="2E321B58" w14:textId="77777777" w:rsidR="0017075A" w:rsidRDefault="0017075A">
      <w:pPr>
        <w:rPr>
          <w:b/>
          <w:i/>
        </w:rPr>
      </w:pPr>
    </w:p>
    <w:p w14:paraId="534FC0D4" w14:textId="77777777" w:rsidR="0017075A" w:rsidRDefault="00C83BFC">
      <w:pPr>
        <w:jc w:val="center"/>
        <w:rPr>
          <w:b/>
          <w:i/>
        </w:rPr>
      </w:pPr>
      <w:r>
        <w:rPr>
          <w:b/>
          <w:i/>
        </w:rPr>
        <w:t>TECNICHE DI COMUNICAZIONE</w:t>
      </w:r>
    </w:p>
    <w:p w14:paraId="35A57842" w14:textId="061705B9" w:rsidR="0017075A" w:rsidRDefault="00C83BFC">
      <w:pPr>
        <w:jc w:val="center"/>
        <w:rPr>
          <w:b/>
          <w:i/>
        </w:rPr>
      </w:pPr>
      <w:r>
        <w:rPr>
          <w:b/>
          <w:i/>
        </w:rPr>
        <w:t>A.S. 202</w:t>
      </w:r>
      <w:r w:rsidR="009445F9">
        <w:rPr>
          <w:b/>
          <w:i/>
        </w:rPr>
        <w:t>1</w:t>
      </w:r>
      <w:r>
        <w:rPr>
          <w:b/>
          <w:i/>
        </w:rPr>
        <w:t>/202</w:t>
      </w:r>
      <w:r w:rsidR="009445F9">
        <w:rPr>
          <w:b/>
          <w:i/>
        </w:rPr>
        <w:t>2</w:t>
      </w:r>
    </w:p>
    <w:p w14:paraId="28033D64" w14:textId="77777777" w:rsidR="0017075A" w:rsidRDefault="0017075A">
      <w:pPr>
        <w:rPr>
          <w:b/>
          <w:i/>
        </w:rPr>
      </w:pPr>
    </w:p>
    <w:tbl>
      <w:tblPr>
        <w:tblStyle w:val="a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7075A" w14:paraId="0D5E0E95" w14:textId="7777777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56EEC3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629D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</w:p>
        </w:tc>
      </w:tr>
      <w:tr w:rsidR="0017075A" w14:paraId="2F08874E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623308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AFFF" w14:textId="77777777" w:rsidR="0017075A" w:rsidRDefault="00C83BFC">
            <w:r>
              <w:rPr>
                <w:rFonts w:ascii="Tahoma" w:eastAsia="Tahoma" w:hAnsi="Tahoma" w:cs="Tahoma"/>
                <w:b/>
                <w:color w:val="211D1E"/>
                <w:sz w:val="20"/>
                <w:szCs w:val="20"/>
              </w:rPr>
              <w:t>LA DINAMICA DEL PROCESSO DI COMUNICAZIONE</w:t>
            </w:r>
          </w:p>
        </w:tc>
      </w:tr>
      <w:tr w:rsidR="0017075A" w14:paraId="6F690A04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53B819E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b/>
                <w:color w:val="211D1E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72C7" w14:textId="77777777" w:rsidR="0017075A" w:rsidRDefault="00C83BFC">
            <w:pPr>
              <w:numPr>
                <w:ilvl w:val="0"/>
                <w:numId w:val="10"/>
              </w:numPr>
              <w:jc w:val="both"/>
            </w:pPr>
            <w:r>
              <w:t>Acquisire la consapevolezza e la padronanza dei meccanismi che regolano il processo di comunicazione</w:t>
            </w:r>
          </w:p>
          <w:p w14:paraId="1E87F0D2" w14:textId="5D0967D1" w:rsidR="0017075A" w:rsidRDefault="00C83BFC">
            <w:pPr>
              <w:numPr>
                <w:ilvl w:val="0"/>
                <w:numId w:val="10"/>
              </w:numPr>
              <w:jc w:val="both"/>
              <w:rPr>
                <w:color w:val="211D1E"/>
              </w:rPr>
            </w:pPr>
            <w:r>
              <w:t>Acquisire la capacità di interpretare il ruolo dei vari attori nella relazione interpersonale, da diversi punti di vista</w:t>
            </w:r>
          </w:p>
          <w:p w14:paraId="602E686D" w14:textId="77777777" w:rsidR="0017075A" w:rsidRDefault="00C83BFC">
            <w:pPr>
              <w:widowControl w:val="0"/>
              <w:numPr>
                <w:ilvl w:val="0"/>
                <w:numId w:val="10"/>
              </w:numPr>
              <w:jc w:val="both"/>
            </w:pPr>
            <w:r>
              <w:rPr>
                <w:color w:val="211D1E"/>
              </w:rPr>
              <w:t>Riconoscere l’efficacia dal punto di vista semiotico di un messaggio verbale e non verbale.</w:t>
            </w:r>
          </w:p>
        </w:tc>
      </w:tr>
      <w:tr w:rsidR="0017075A" w14:paraId="4936DB02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B2354A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18D8" w14:textId="77777777" w:rsidR="0017075A" w:rsidRDefault="00C83BF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Saper riconoscere ed utilizzare tecniche e strategie della comunicazione umana al fine di ottimizzare l’interazione comunicativa</w:t>
            </w:r>
          </w:p>
          <w:p w14:paraId="67CD02D0" w14:textId="77777777" w:rsidR="0017075A" w:rsidRDefault="00C83BF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color w:val="211D1E"/>
              </w:rPr>
              <w:t>saper riconoscere i codici della semiotica e trasferirli nel contesto azienda</w:t>
            </w:r>
          </w:p>
          <w:p w14:paraId="3EF1D894" w14:textId="77777777" w:rsidR="0017075A" w:rsidRDefault="00C83BFC">
            <w:pPr>
              <w:numPr>
                <w:ilvl w:val="0"/>
                <w:numId w:val="11"/>
              </w:num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Riconoscere i processi di codifica e decodifica del messaggio </w:t>
            </w:r>
          </w:p>
          <w:p w14:paraId="5F0E78A2" w14:textId="77777777" w:rsidR="0017075A" w:rsidRDefault="0017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17075A" w14:paraId="65A1F768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7CB4BD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211D1E"/>
              </w:rPr>
              <w:t xml:space="preserve">4. Saperi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AEC5" w14:textId="77777777" w:rsidR="0017075A" w:rsidRDefault="0017075A">
            <w:pPr>
              <w:pStyle w:val="Titolo1"/>
              <w:numPr>
                <w:ilvl w:val="0"/>
                <w:numId w:val="12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70F39BEC" w14:textId="77777777" w:rsidR="0017075A" w:rsidRDefault="00C83BFC">
            <w:pPr>
              <w:pStyle w:val="Titolo1"/>
              <w:numPr>
                <w:ilvl w:val="0"/>
                <w:numId w:val="12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I fondamenti della comunicazione:</w:t>
            </w:r>
          </w:p>
          <w:p w14:paraId="4CB19D34" w14:textId="77777777" w:rsidR="0017075A" w:rsidRDefault="00C83BFC">
            <w:pPr>
              <w:numPr>
                <w:ilvl w:val="0"/>
                <w:numId w:val="14"/>
              </w:numPr>
            </w:pPr>
            <w:r>
              <w:t>Il concetto di comunicazione;</w:t>
            </w:r>
          </w:p>
          <w:p w14:paraId="54E8A017" w14:textId="77777777" w:rsidR="0017075A" w:rsidRDefault="00C83BFC">
            <w:pPr>
              <w:numPr>
                <w:ilvl w:val="0"/>
                <w:numId w:val="14"/>
              </w:numPr>
            </w:pPr>
            <w:r>
              <w:t>La comunicazione animale;</w:t>
            </w:r>
          </w:p>
          <w:p w14:paraId="7B528824" w14:textId="77777777" w:rsidR="0017075A" w:rsidRDefault="00C83BFC">
            <w:pPr>
              <w:numPr>
                <w:ilvl w:val="0"/>
                <w:numId w:val="14"/>
              </w:numPr>
            </w:pPr>
            <w:r>
              <w:t>Bisogni e comunicazione: la piramide di Maslow;</w:t>
            </w:r>
          </w:p>
          <w:p w14:paraId="283DBB99" w14:textId="77777777" w:rsidR="0017075A" w:rsidRDefault="00C83BFC">
            <w:pPr>
              <w:numPr>
                <w:ilvl w:val="0"/>
                <w:numId w:val="14"/>
              </w:numPr>
            </w:pPr>
            <w:r>
              <w:t>Gli scopi della comunicazione;</w:t>
            </w:r>
          </w:p>
          <w:p w14:paraId="6352B36C" w14:textId="77777777" w:rsidR="0017075A" w:rsidRDefault="00C83BFC">
            <w:pPr>
              <w:numPr>
                <w:ilvl w:val="0"/>
                <w:numId w:val="14"/>
              </w:numPr>
            </w:pPr>
            <w:r>
              <w:t>La comunicazione interpersonale e quella sociale.</w:t>
            </w:r>
          </w:p>
          <w:p w14:paraId="76BA2414" w14:textId="77777777" w:rsidR="0017075A" w:rsidRDefault="00C83BFC">
            <w:r>
              <w:t>I modelli di spiegazione del processo comunicativo:</w:t>
            </w:r>
          </w:p>
          <w:p w14:paraId="5E06F80B" w14:textId="77777777" w:rsidR="0017075A" w:rsidRDefault="00C83BFC">
            <w:pPr>
              <w:numPr>
                <w:ilvl w:val="0"/>
                <w:numId w:val="1"/>
              </w:numPr>
            </w:pPr>
            <w:r>
              <w:t>La comunicazione come trasmissione lineare di dati;</w:t>
            </w:r>
          </w:p>
          <w:p w14:paraId="4C66A3AC" w14:textId="77777777" w:rsidR="0017075A" w:rsidRDefault="00C83BFC">
            <w:pPr>
              <w:numPr>
                <w:ilvl w:val="0"/>
                <w:numId w:val="1"/>
              </w:numPr>
            </w:pPr>
            <w:r>
              <w:t>Le funzioni di Jakobson;</w:t>
            </w:r>
          </w:p>
          <w:p w14:paraId="18A1E9FC" w14:textId="77777777" w:rsidR="0017075A" w:rsidRDefault="00C83BFC">
            <w:pPr>
              <w:numPr>
                <w:ilvl w:val="0"/>
                <w:numId w:val="1"/>
              </w:numPr>
            </w:pPr>
            <w:r>
              <w:t>I limiti del modello di comunicazione lineare;</w:t>
            </w:r>
          </w:p>
          <w:p w14:paraId="169A1CA0" w14:textId="77777777" w:rsidR="0017075A" w:rsidRDefault="00C83BFC">
            <w:pPr>
              <w:numPr>
                <w:ilvl w:val="0"/>
                <w:numId w:val="1"/>
              </w:numPr>
            </w:pPr>
            <w:r>
              <w:t>I modelli di comunicazione interattivi e circolari.</w:t>
            </w:r>
          </w:p>
          <w:p w14:paraId="3148E2D1" w14:textId="77777777" w:rsidR="0017075A" w:rsidRDefault="00C83BFC">
            <w:r>
              <w:t>La semiotica e il modello di codifica e di decodifica del messaggio:</w:t>
            </w:r>
          </w:p>
          <w:p w14:paraId="54324AB6" w14:textId="77777777" w:rsidR="0017075A" w:rsidRDefault="00C83BFC">
            <w:pPr>
              <w:numPr>
                <w:ilvl w:val="0"/>
                <w:numId w:val="6"/>
              </w:numPr>
            </w:pPr>
            <w:r>
              <w:t>Significato, significante e referente;</w:t>
            </w:r>
          </w:p>
          <w:p w14:paraId="2868F957" w14:textId="77777777" w:rsidR="0017075A" w:rsidRDefault="00C83BFC">
            <w:pPr>
              <w:numPr>
                <w:ilvl w:val="0"/>
                <w:numId w:val="6"/>
              </w:numPr>
            </w:pPr>
            <w:r>
              <w:t>La classificazione dei segni;</w:t>
            </w:r>
          </w:p>
          <w:p w14:paraId="5E32548C" w14:textId="77777777" w:rsidR="0017075A" w:rsidRDefault="00C83BFC">
            <w:pPr>
              <w:numPr>
                <w:ilvl w:val="0"/>
                <w:numId w:val="6"/>
              </w:numPr>
            </w:pPr>
            <w:r>
              <w:t>La complessità comunicativa dei codici;</w:t>
            </w:r>
          </w:p>
          <w:p w14:paraId="4BE265CF" w14:textId="77777777" w:rsidR="0017075A" w:rsidRDefault="00C83BFC">
            <w:pPr>
              <w:numPr>
                <w:ilvl w:val="0"/>
                <w:numId w:val="6"/>
              </w:numPr>
            </w:pPr>
            <w:r>
              <w:t>I codici e la comunicazione efficace;</w:t>
            </w:r>
          </w:p>
          <w:p w14:paraId="4768A611" w14:textId="77777777" w:rsidR="0017075A" w:rsidRDefault="00C83BFC">
            <w:pPr>
              <w:numPr>
                <w:ilvl w:val="0"/>
                <w:numId w:val="6"/>
              </w:numPr>
            </w:pPr>
            <w:r>
              <w:lastRenderedPageBreak/>
              <w:t>Il canale, il destinatario e il feedback;</w:t>
            </w:r>
          </w:p>
          <w:p w14:paraId="14B7BB49" w14:textId="77777777" w:rsidR="0017075A" w:rsidRDefault="00C83BFC">
            <w:pPr>
              <w:numPr>
                <w:ilvl w:val="0"/>
                <w:numId w:val="6"/>
              </w:numPr>
              <w:rPr>
                <w:b/>
                <w:i/>
              </w:rPr>
            </w:pPr>
            <w:r>
              <w:t>Parlare la lingua del cliente.</w:t>
            </w:r>
          </w:p>
          <w:p w14:paraId="6798A294" w14:textId="77777777" w:rsidR="0017075A" w:rsidRDefault="0017075A">
            <w:pPr>
              <w:ind w:left="720"/>
              <w:rPr>
                <w:b/>
                <w:i/>
              </w:rPr>
            </w:pPr>
          </w:p>
        </w:tc>
      </w:tr>
      <w:tr w:rsidR="0017075A" w14:paraId="4CF7AB9E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9D435A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lastRenderedPageBreak/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7CC1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</w:p>
          <w:p w14:paraId="4117E6A2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</w:rPr>
              <w:t>Tecniche di comunicazione</w:t>
            </w:r>
          </w:p>
        </w:tc>
      </w:tr>
      <w:tr w:rsidR="0017075A" w14:paraId="54B0A612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47FB346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6D54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  <w:p w14:paraId="182814BF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Verifica delle abilità e competenze</w:t>
            </w:r>
          </w:p>
        </w:tc>
      </w:tr>
      <w:tr w:rsidR="0017075A" w14:paraId="03EEF99D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7DFF3B5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2134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</w:p>
          <w:p w14:paraId="45276F14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</w:rPr>
              <w:t>Lettura guidata del testo, realizzazione di schemi, esercizi, risposte scritte a domande. Individuazione dei termini specifici, ricerca del significato.</w:t>
            </w:r>
          </w:p>
          <w:p w14:paraId="14DD2C08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</w:tc>
      </w:tr>
      <w:tr w:rsidR="0017075A" w14:paraId="5FA6FF06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EAB330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DFED" w14:textId="77777777" w:rsidR="0017075A" w:rsidRDefault="0017075A">
            <w:pPr>
              <w:rPr>
                <w:color w:val="211D1E"/>
              </w:rPr>
            </w:pPr>
          </w:p>
          <w:p w14:paraId="37E35660" w14:textId="77777777" w:rsidR="0017075A" w:rsidRDefault="00C83BFC">
            <w:r>
              <w:rPr>
                <w:color w:val="211D1E"/>
              </w:rPr>
              <w:t>Rielaborazione idee degli studenti, discussione guidata, indicazioni per realizzazione schemi, correzione esercizi</w:t>
            </w:r>
          </w:p>
          <w:p w14:paraId="27757219" w14:textId="77777777" w:rsidR="0017075A" w:rsidRDefault="0017075A"/>
        </w:tc>
      </w:tr>
      <w:tr w:rsidR="0017075A" w14:paraId="7BBC5FAA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4927022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91DC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20 ore , periodo:sett,ott,nov</w:t>
            </w:r>
          </w:p>
        </w:tc>
      </w:tr>
      <w:tr w:rsidR="0017075A" w14:paraId="49E9E92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AEE630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626E" w14:textId="77777777" w:rsidR="0017075A" w:rsidRDefault="00C83BFC">
            <w:r>
              <w:rPr>
                <w:color w:val="211D1E"/>
              </w:rPr>
              <w:t>Libro di testo, appunti del docente, schemi riassuntivi, uso della LIM</w:t>
            </w:r>
          </w:p>
        </w:tc>
      </w:tr>
      <w:tr w:rsidR="0017075A" w14:paraId="6201B038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DA188A8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5D90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Valutazione di processo (verifiche scritte ed orali) e valutazione di prodotto.</w:t>
            </w:r>
          </w:p>
          <w:p w14:paraId="2786308F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</w:rPr>
              <w:t>Riferimento ai criteri definiti in dipartimento</w:t>
            </w:r>
          </w:p>
        </w:tc>
      </w:tr>
    </w:tbl>
    <w:p w14:paraId="75D23F1D" w14:textId="77777777" w:rsidR="0017075A" w:rsidRDefault="0017075A"/>
    <w:p w14:paraId="1DCC3585" w14:textId="77777777" w:rsidR="0017075A" w:rsidRDefault="0017075A">
      <w:pPr>
        <w:spacing w:after="200" w:line="276" w:lineRule="auto"/>
        <w:rPr>
          <w:sz w:val="28"/>
          <w:szCs w:val="28"/>
        </w:rPr>
      </w:pPr>
    </w:p>
    <w:tbl>
      <w:tblPr>
        <w:tblStyle w:val="a0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7075A" w14:paraId="00DF0D77" w14:textId="7777777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E2DFE11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A859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</w:p>
        </w:tc>
      </w:tr>
      <w:tr w:rsidR="0017075A" w14:paraId="42C52C62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144B60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5DBF" w14:textId="77777777" w:rsidR="0017075A" w:rsidRDefault="00C83BFC">
            <w:pPr>
              <w:jc w:val="center"/>
            </w:pPr>
            <w:r>
              <w:rPr>
                <w:rFonts w:ascii="Tahoma" w:eastAsia="Tahoma" w:hAnsi="Tahoma" w:cs="Tahoma"/>
                <w:b/>
                <w:color w:val="211D1E"/>
                <w:sz w:val="20"/>
                <w:szCs w:val="20"/>
              </w:rPr>
              <w:t>LA PRAGMATICA DELLA COMUNICAZIONE E IL LINGUAGGIO CORPOREO</w:t>
            </w:r>
          </w:p>
        </w:tc>
      </w:tr>
      <w:tr w:rsidR="0017075A" w14:paraId="0042AEF0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449271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211D1E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CB52" w14:textId="77777777" w:rsidR="0017075A" w:rsidRDefault="00C83BFC">
            <w:pPr>
              <w:numPr>
                <w:ilvl w:val="0"/>
                <w:numId w:val="10"/>
              </w:numPr>
              <w:jc w:val="both"/>
              <w:rPr>
                <w:color w:val="211D1E"/>
              </w:rPr>
            </w:pPr>
            <w:r>
              <w:t>capire l’efficacia di un messaggio dal punto di vista non verbale.</w:t>
            </w:r>
          </w:p>
          <w:p w14:paraId="0C2EF391" w14:textId="77777777" w:rsidR="0017075A" w:rsidRDefault="00C83BFC">
            <w:pPr>
              <w:numPr>
                <w:ilvl w:val="0"/>
                <w:numId w:val="10"/>
              </w:numPr>
              <w:jc w:val="both"/>
            </w:pPr>
            <w:r>
              <w:rPr>
                <w:color w:val="211D1E"/>
              </w:rPr>
              <w:t>Essere in grado di riconoscere gli assiomi della comunicazione</w:t>
            </w:r>
          </w:p>
        </w:tc>
      </w:tr>
      <w:tr w:rsidR="0017075A" w14:paraId="6A0E4021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93DD594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3E92" w14:textId="77777777" w:rsidR="0017075A" w:rsidRDefault="00C83BF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color w:val="211D1E"/>
              </w:rPr>
              <w:t>riconoscere i vari segnali della comunicazione corporea</w:t>
            </w:r>
          </w:p>
          <w:p w14:paraId="06684AE7" w14:textId="77777777" w:rsidR="0017075A" w:rsidRDefault="00C83BFC">
            <w:pPr>
              <w:numPr>
                <w:ilvl w:val="0"/>
                <w:numId w:val="16"/>
              </w:numPr>
              <w:jc w:val="both"/>
            </w:pPr>
            <w:r>
              <w:rPr>
                <w:color w:val="211D1E"/>
              </w:rPr>
              <w:t>Diventare consapevoli della propria immagine e delle modalità di presentazione del sé.</w:t>
            </w:r>
          </w:p>
        </w:tc>
      </w:tr>
      <w:tr w:rsidR="0017075A" w14:paraId="695A54B1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FBF2561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211D1E"/>
              </w:rPr>
              <w:lastRenderedPageBreak/>
              <w:t xml:space="preserve">4. Saperi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C997" w14:textId="77777777" w:rsidR="0017075A" w:rsidRDefault="00C83BFC">
            <w:pPr>
              <w:pStyle w:val="Titolo1"/>
              <w:numPr>
                <w:ilvl w:val="0"/>
                <w:numId w:val="12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La pragmatica della comunicazione umana:</w:t>
            </w:r>
          </w:p>
          <w:p w14:paraId="4987670B" w14:textId="77777777" w:rsidR="0017075A" w:rsidRDefault="00C83BFC">
            <w:pPr>
              <w:numPr>
                <w:ilvl w:val="0"/>
                <w:numId w:val="7"/>
              </w:numPr>
            </w:pPr>
            <w:r>
              <w:t>Gli assiomi della comunicazione (non si può non comunicare, il livello della relazione, relazioni simmetriche e complementari, la risposta relazionale, la comunicazione verbale e non verbale).</w:t>
            </w:r>
          </w:p>
          <w:p w14:paraId="6A88EBE2" w14:textId="77777777" w:rsidR="0017075A" w:rsidRDefault="00C83BFC">
            <w:r>
              <w:t>Il linguaggio non verbale:</w:t>
            </w:r>
          </w:p>
          <w:p w14:paraId="21CE239B" w14:textId="77777777" w:rsidR="0017075A" w:rsidRDefault="00C83BFC">
            <w:pPr>
              <w:numPr>
                <w:ilvl w:val="0"/>
                <w:numId w:val="7"/>
              </w:numPr>
            </w:pPr>
            <w:r>
              <w:t>I fondamenti del linguaggio non verbale;</w:t>
            </w:r>
          </w:p>
          <w:p w14:paraId="7C38B75D" w14:textId="77777777" w:rsidR="0017075A" w:rsidRDefault="00C83BFC">
            <w:pPr>
              <w:numPr>
                <w:ilvl w:val="0"/>
                <w:numId w:val="7"/>
              </w:numPr>
            </w:pPr>
            <w:r>
              <w:t>Emozioni, sentimenti e comunicazione non verbale;</w:t>
            </w:r>
          </w:p>
          <w:p w14:paraId="26DF649F" w14:textId="77777777" w:rsidR="0017075A" w:rsidRDefault="00C83BFC">
            <w:pPr>
              <w:numPr>
                <w:ilvl w:val="0"/>
                <w:numId w:val="7"/>
              </w:numPr>
            </w:pPr>
            <w:r>
              <w:t>Le tre regole del linguaggio non verbale;</w:t>
            </w:r>
          </w:p>
          <w:p w14:paraId="6323E8B9" w14:textId="77777777" w:rsidR="0017075A" w:rsidRDefault="00C83BFC">
            <w:pPr>
              <w:numPr>
                <w:ilvl w:val="0"/>
                <w:numId w:val="7"/>
              </w:numPr>
            </w:pPr>
            <w:r>
              <w:t>La competenza paraverbale;</w:t>
            </w:r>
          </w:p>
          <w:p w14:paraId="73A3ED8D" w14:textId="77777777" w:rsidR="0017075A" w:rsidRDefault="00C83BFC">
            <w:pPr>
              <w:numPr>
                <w:ilvl w:val="0"/>
                <w:numId w:val="7"/>
              </w:numPr>
            </w:pPr>
            <w:r>
              <w:t>La postura e il fenomeno del ricalco;</w:t>
            </w:r>
          </w:p>
          <w:p w14:paraId="72DD2D16" w14:textId="77777777" w:rsidR="0017075A" w:rsidRDefault="00C83BFC">
            <w:pPr>
              <w:numPr>
                <w:ilvl w:val="0"/>
                <w:numId w:val="7"/>
              </w:numPr>
            </w:pPr>
            <w:r>
              <w:t>La mimica;</w:t>
            </w:r>
          </w:p>
          <w:p w14:paraId="2A17905E" w14:textId="77777777" w:rsidR="0017075A" w:rsidRDefault="00C83BFC">
            <w:pPr>
              <w:numPr>
                <w:ilvl w:val="0"/>
                <w:numId w:val="7"/>
              </w:numPr>
            </w:pPr>
            <w:r>
              <w:t>La gestualità;</w:t>
            </w:r>
          </w:p>
          <w:p w14:paraId="650A24DD" w14:textId="77777777" w:rsidR="0017075A" w:rsidRDefault="00C83BFC">
            <w:pPr>
              <w:numPr>
                <w:ilvl w:val="0"/>
                <w:numId w:val="7"/>
              </w:numPr>
            </w:pPr>
            <w:r>
              <w:t>La prossemica;</w:t>
            </w:r>
          </w:p>
          <w:p w14:paraId="51350D66" w14:textId="77777777" w:rsidR="0017075A" w:rsidRDefault="00C83BFC">
            <w:pPr>
              <w:numPr>
                <w:ilvl w:val="0"/>
                <w:numId w:val="7"/>
              </w:numPr>
            </w:pPr>
            <w:r>
              <w:t>La competenza non verbale.</w:t>
            </w:r>
          </w:p>
          <w:p w14:paraId="7B4FD718" w14:textId="77777777" w:rsidR="0017075A" w:rsidRDefault="00C83BFC">
            <w:r>
              <w:t>Comunicare se stessi agli altri:</w:t>
            </w:r>
          </w:p>
          <w:p w14:paraId="40FBBA24" w14:textId="77777777" w:rsidR="0017075A" w:rsidRDefault="00C83BFC">
            <w:pPr>
              <w:numPr>
                <w:ilvl w:val="0"/>
                <w:numId w:val="8"/>
              </w:numPr>
            </w:pPr>
            <w:r>
              <w:t>Importanza dell’immagine;</w:t>
            </w:r>
          </w:p>
          <w:p w14:paraId="1420CBD3" w14:textId="77777777" w:rsidR="0017075A" w:rsidRDefault="00C83BFC">
            <w:pPr>
              <w:numPr>
                <w:ilvl w:val="0"/>
                <w:numId w:val="4"/>
              </w:numPr>
            </w:pPr>
            <w:r>
              <w:t>Immagine di sé, autostima e percezione di autoefficacia</w:t>
            </w:r>
          </w:p>
          <w:p w14:paraId="493821D6" w14:textId="77777777" w:rsidR="0017075A" w:rsidRDefault="00C83BFC">
            <w:pPr>
              <w:numPr>
                <w:ilvl w:val="0"/>
                <w:numId w:val="3"/>
              </w:numPr>
            </w:pPr>
            <w:r>
              <w:t>Come migliorare l’immagine di sé;</w:t>
            </w:r>
          </w:p>
          <w:p w14:paraId="0976F3D3" w14:textId="77777777" w:rsidR="0017075A" w:rsidRDefault="00C83BFC">
            <w:pPr>
              <w:numPr>
                <w:ilvl w:val="0"/>
                <w:numId w:val="3"/>
              </w:numPr>
            </w:pPr>
            <w:r>
              <w:t>L’immagine sul web: la net reputation;</w:t>
            </w:r>
          </w:p>
          <w:p w14:paraId="33749A67" w14:textId="77777777" w:rsidR="0017075A" w:rsidRDefault="00C83BFC">
            <w:pPr>
              <w:numPr>
                <w:ilvl w:val="0"/>
                <w:numId w:val="3"/>
              </w:numPr>
            </w:pPr>
            <w:r>
              <w:t>Identità e immagine sul web;</w:t>
            </w:r>
          </w:p>
          <w:p w14:paraId="1B543677" w14:textId="77777777" w:rsidR="0017075A" w:rsidRDefault="00C83BFC">
            <w:pPr>
              <w:numPr>
                <w:ilvl w:val="0"/>
                <w:numId w:val="3"/>
              </w:numPr>
              <w:rPr>
                <w:color w:val="211D1E"/>
              </w:rPr>
            </w:pPr>
            <w:r>
              <w:t>La tutela della propria identità e della propria immagine sul web: la privacy.</w:t>
            </w:r>
          </w:p>
          <w:p w14:paraId="08BA2CEE" w14:textId="77777777" w:rsidR="0017075A" w:rsidRDefault="0017075A">
            <w:pPr>
              <w:ind w:left="360"/>
              <w:rPr>
                <w:color w:val="211D1E"/>
              </w:rPr>
            </w:pPr>
          </w:p>
        </w:tc>
      </w:tr>
      <w:tr w:rsidR="0017075A" w14:paraId="75268F17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96FE6E9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65F7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Tecniche di comunicazione</w:t>
            </w:r>
          </w:p>
        </w:tc>
      </w:tr>
      <w:tr w:rsidR="0017075A" w14:paraId="30BF25BE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4C67CE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2CD2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Verifica delle abilità e competenze</w:t>
            </w:r>
          </w:p>
        </w:tc>
      </w:tr>
      <w:tr w:rsidR="0017075A" w14:paraId="07F6A6FD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17BF5E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4EB8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</w:p>
          <w:p w14:paraId="3E79ACF4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</w:rPr>
              <w:t>Lettura guidata del testo, realizzazione di schemi, esercizi, risposte scritte a domande. Individuazione dei termini specifici, ricerca del significato.</w:t>
            </w:r>
          </w:p>
          <w:p w14:paraId="5CECEAC0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</w:tc>
      </w:tr>
      <w:tr w:rsidR="0017075A" w14:paraId="63BF430F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70E638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AF90" w14:textId="77777777" w:rsidR="0017075A" w:rsidRDefault="0017075A">
            <w:pPr>
              <w:rPr>
                <w:color w:val="211D1E"/>
              </w:rPr>
            </w:pPr>
          </w:p>
          <w:p w14:paraId="5D27EA26" w14:textId="77777777" w:rsidR="0017075A" w:rsidRDefault="00C83BFC">
            <w:r>
              <w:rPr>
                <w:color w:val="211D1E"/>
              </w:rPr>
              <w:t>Rielaborazione idee degli studenti, discussione guidata, indicazioni per realizzazione schemi, correzione esercizi</w:t>
            </w:r>
          </w:p>
          <w:p w14:paraId="5F4E8E8B" w14:textId="77777777" w:rsidR="0017075A" w:rsidRDefault="0017075A"/>
        </w:tc>
      </w:tr>
      <w:tr w:rsidR="0017075A" w14:paraId="591D6DD5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B7C8B1D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AA42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14 ore, periodo: nov,dic,gen</w:t>
            </w:r>
          </w:p>
        </w:tc>
      </w:tr>
      <w:tr w:rsidR="0017075A" w14:paraId="2D53D205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0B65A2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lastRenderedPageBreak/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EF37" w14:textId="77777777" w:rsidR="0017075A" w:rsidRDefault="00C83BFC">
            <w:r>
              <w:rPr>
                <w:color w:val="211D1E"/>
              </w:rPr>
              <w:t>Libro di testo, appunti del docente, schemi riassuntivi, uso della LIM</w:t>
            </w:r>
          </w:p>
        </w:tc>
      </w:tr>
      <w:tr w:rsidR="0017075A" w14:paraId="67AF2E95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ACD6C6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0BF3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</w:rPr>
              <w:t>Riferimento ai criteri definiti in dipartimento.</w:t>
            </w:r>
          </w:p>
        </w:tc>
      </w:tr>
    </w:tbl>
    <w:p w14:paraId="469B0B01" w14:textId="77777777" w:rsidR="0017075A" w:rsidRDefault="0017075A">
      <w:pPr>
        <w:spacing w:after="200" w:line="276" w:lineRule="auto"/>
        <w:rPr>
          <w:sz w:val="28"/>
          <w:szCs w:val="28"/>
        </w:rPr>
      </w:pPr>
    </w:p>
    <w:tbl>
      <w:tblPr>
        <w:tblStyle w:val="a1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7075A" w14:paraId="7504A915" w14:textId="7777777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020F63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3A0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</w:p>
        </w:tc>
      </w:tr>
      <w:tr w:rsidR="0017075A" w14:paraId="658925B2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ED7837D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2BCD" w14:textId="77777777" w:rsidR="0017075A" w:rsidRDefault="00C83BFC">
            <w:r>
              <w:rPr>
                <w:rFonts w:ascii="Tahoma" w:eastAsia="Tahoma" w:hAnsi="Tahoma" w:cs="Tahoma"/>
                <w:b/>
                <w:sz w:val="20"/>
                <w:szCs w:val="20"/>
              </w:rPr>
              <w:t>PERCEZIONE E COMUNICAZIONE</w:t>
            </w:r>
          </w:p>
        </w:tc>
      </w:tr>
      <w:tr w:rsidR="0017075A" w14:paraId="1C0DB97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780FC7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37A2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661D22BB" w14:textId="61791815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</w:rPr>
              <w:t>Acquisire consapevolezza dei concetti base della comunicazione, strumento essenziale per il tecnico dei servizi commerciali</w:t>
            </w:r>
          </w:p>
          <w:p w14:paraId="06CA5AE5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</w:tc>
      </w:tr>
      <w:tr w:rsidR="0017075A" w14:paraId="026B94AA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8FEB02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8618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  <w:p w14:paraId="261FFC72" w14:textId="77777777" w:rsidR="0017075A" w:rsidRDefault="00C83BF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3." w:eastAsia="3." w:hAnsi="3." w:cs="3."/>
                <w:color w:val="000000"/>
              </w:rPr>
            </w:pPr>
            <w:r>
              <w:rPr>
                <w:rFonts w:ascii="3." w:eastAsia="3." w:hAnsi="3." w:cs="3."/>
                <w:color w:val="000000"/>
              </w:rPr>
              <w:t>riconoscere gli aspetti centrali della comunicazione visiva</w:t>
            </w:r>
          </w:p>
          <w:p w14:paraId="34245DF5" w14:textId="07F2B490" w:rsidR="0017075A" w:rsidRDefault="00C83BF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3." w:eastAsia="3." w:hAnsi="3." w:cs="3."/>
                <w:color w:val="000000"/>
              </w:rPr>
              <w:t>distingu</w:t>
            </w:r>
            <w:r w:rsidR="00FB4331">
              <w:rPr>
                <w:rFonts w:ascii="3." w:eastAsia="3." w:hAnsi="3." w:cs="3."/>
                <w:color w:val="000000"/>
              </w:rPr>
              <w:t>e</w:t>
            </w:r>
            <w:r>
              <w:rPr>
                <w:rFonts w:ascii="3." w:eastAsia="3." w:hAnsi="3." w:cs="3."/>
                <w:color w:val="000000"/>
              </w:rPr>
              <w:t>re i vari aspetti percettivi presenti nella nostra realtà</w:t>
            </w:r>
          </w:p>
          <w:p w14:paraId="723550D9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17075A" w14:paraId="128ACCE5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32ECBC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 xml:space="preserve">4. Saperi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E43B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7D30869E" w14:textId="77777777" w:rsidR="0017075A" w:rsidRDefault="00C83BFC">
            <w:r>
              <w:t>La percezione soggettiva della realtà:</w:t>
            </w:r>
          </w:p>
          <w:p w14:paraId="49A95DC6" w14:textId="77777777" w:rsidR="0017075A" w:rsidRDefault="00C83BFC">
            <w:pPr>
              <w:numPr>
                <w:ilvl w:val="0"/>
                <w:numId w:val="13"/>
              </w:numPr>
            </w:pPr>
            <w:r>
              <w:t>Il modello neurolinguistico della comunicazione ( P.N.L.);</w:t>
            </w:r>
          </w:p>
          <w:p w14:paraId="017F50DF" w14:textId="77777777" w:rsidR="0017075A" w:rsidRDefault="00C83BFC">
            <w:pPr>
              <w:numPr>
                <w:ilvl w:val="0"/>
                <w:numId w:val="13"/>
              </w:numPr>
            </w:pPr>
            <w:r>
              <w:t>I sistemi sensoriali;</w:t>
            </w:r>
          </w:p>
          <w:p w14:paraId="0C4E299F" w14:textId="77777777" w:rsidR="0017075A" w:rsidRDefault="00C83BFC">
            <w:pPr>
              <w:numPr>
                <w:ilvl w:val="0"/>
                <w:numId w:val="13"/>
              </w:numPr>
            </w:pPr>
            <w:r>
              <w:t>Le credenze e i valori;</w:t>
            </w:r>
          </w:p>
          <w:p w14:paraId="2D9F6B7E" w14:textId="77777777" w:rsidR="0017075A" w:rsidRDefault="00C83BFC">
            <w:pPr>
              <w:numPr>
                <w:ilvl w:val="0"/>
                <w:numId w:val="13"/>
              </w:numPr>
            </w:pPr>
            <w:r>
              <w:t>I filtri percettivi;</w:t>
            </w:r>
          </w:p>
          <w:p w14:paraId="57EB7EA0" w14:textId="77777777" w:rsidR="0017075A" w:rsidRDefault="00C83BFC">
            <w:pPr>
              <w:numPr>
                <w:ilvl w:val="0"/>
                <w:numId w:val="13"/>
              </w:numPr>
            </w:pPr>
            <w:r>
              <w:t>La rappresentazione del mondo proprio e altrui.</w:t>
            </w:r>
          </w:p>
          <w:p w14:paraId="0065AB04" w14:textId="77777777" w:rsidR="0017075A" w:rsidRDefault="00C83BFC">
            <w:r>
              <w:t>La comunicazione visiva:</w:t>
            </w:r>
          </w:p>
          <w:p w14:paraId="575E5D04" w14:textId="77777777" w:rsidR="0017075A" w:rsidRDefault="00C83BFC">
            <w:pPr>
              <w:numPr>
                <w:ilvl w:val="0"/>
                <w:numId w:val="2"/>
              </w:numPr>
              <w:jc w:val="both"/>
            </w:pPr>
            <w:r>
              <w:t>La percezione visiva;</w:t>
            </w:r>
          </w:p>
          <w:p w14:paraId="5A2354DE" w14:textId="77777777" w:rsidR="0017075A" w:rsidRDefault="00C83BFC">
            <w:pPr>
              <w:numPr>
                <w:ilvl w:val="0"/>
                <w:numId w:val="2"/>
              </w:numPr>
              <w:jc w:val="both"/>
            </w:pPr>
            <w:r>
              <w:t>I meccanismi percettivi e la comunicazione visiva;</w:t>
            </w:r>
          </w:p>
          <w:p w14:paraId="187BBEE3" w14:textId="77777777" w:rsidR="0017075A" w:rsidRDefault="00C83BFC">
            <w:pPr>
              <w:numPr>
                <w:ilvl w:val="0"/>
                <w:numId w:val="2"/>
              </w:numPr>
              <w:jc w:val="both"/>
            </w:pPr>
            <w:r>
              <w:t>L’efficacia della comunicazione visiva nei servizi commerciali;</w:t>
            </w:r>
          </w:p>
          <w:p w14:paraId="5E56D611" w14:textId="77777777" w:rsidR="0017075A" w:rsidRDefault="00C83BFC">
            <w:pPr>
              <w:numPr>
                <w:ilvl w:val="0"/>
                <w:numId w:val="2"/>
              </w:numPr>
              <w:jc w:val="both"/>
              <w:rPr>
                <w:color w:val="211D1E"/>
                <w:sz w:val="20"/>
                <w:szCs w:val="20"/>
              </w:rPr>
            </w:pPr>
            <w:r>
              <w:t>Colore e comunicazione;</w:t>
            </w:r>
          </w:p>
          <w:p w14:paraId="445F2E94" w14:textId="77777777" w:rsidR="0017075A" w:rsidRDefault="00C83BFC">
            <w:pPr>
              <w:numPr>
                <w:ilvl w:val="0"/>
                <w:numId w:val="2"/>
              </w:numPr>
              <w:jc w:val="both"/>
            </w:pPr>
            <w:r>
              <w:rPr>
                <w:color w:val="211D1E"/>
                <w:sz w:val="20"/>
                <w:szCs w:val="20"/>
              </w:rPr>
              <w:t>Aspetti fisici, estetici e comunicativi del colore nel settore commerciale.</w:t>
            </w:r>
          </w:p>
        </w:tc>
      </w:tr>
      <w:tr w:rsidR="0017075A" w14:paraId="66F0F662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E31A98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3C45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</w:p>
          <w:p w14:paraId="4294F111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Tecniche di comunicazione</w:t>
            </w:r>
          </w:p>
        </w:tc>
      </w:tr>
      <w:tr w:rsidR="0017075A" w14:paraId="09972C92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290C4E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lastRenderedPageBreak/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EC18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  <w:p w14:paraId="277333CE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Verifica delle competenze e delle abilità</w:t>
            </w:r>
          </w:p>
        </w:tc>
      </w:tr>
      <w:tr w:rsidR="0017075A" w14:paraId="67DE4F05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95A280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CA97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</w:p>
          <w:p w14:paraId="7E73BE45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</w:rPr>
              <w:t>Lettura guidata del testo, realizzazione di schemi, ppt, esercizi, risposte scritte a domande. Individuazione dei termini specifici, ricerca del significato.</w:t>
            </w:r>
          </w:p>
          <w:p w14:paraId="39575ED8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</w:tc>
      </w:tr>
      <w:tr w:rsidR="0017075A" w14:paraId="4AAFF73A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68A68C1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8A35" w14:textId="77777777" w:rsidR="0017075A" w:rsidRDefault="0017075A">
            <w:pPr>
              <w:rPr>
                <w:color w:val="211D1E"/>
              </w:rPr>
            </w:pPr>
          </w:p>
          <w:p w14:paraId="657FE1C7" w14:textId="77777777" w:rsidR="0017075A" w:rsidRDefault="00C83BFC">
            <w:r>
              <w:rPr>
                <w:color w:val="211D1E"/>
              </w:rPr>
              <w:t>Rielaborazione idee degli studenti, discussione guidata, indicazioni per realizzazione schemi, correzione esercizi</w:t>
            </w:r>
          </w:p>
          <w:p w14:paraId="760576EA" w14:textId="77777777" w:rsidR="0017075A" w:rsidRDefault="0017075A"/>
        </w:tc>
      </w:tr>
      <w:tr w:rsidR="0017075A" w14:paraId="2D73712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BAC4E9A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3E50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14  ore , periodo: febb e marzo</w:t>
            </w:r>
          </w:p>
        </w:tc>
      </w:tr>
      <w:tr w:rsidR="0017075A" w14:paraId="292A84C0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0C7F8BF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9798" w14:textId="77777777" w:rsidR="0017075A" w:rsidRDefault="00C83BFC">
            <w:r>
              <w:rPr>
                <w:color w:val="211D1E"/>
              </w:rPr>
              <w:t>Libro di testo, appunti del docente, schemi riassuntivi, uso della LIM</w:t>
            </w:r>
          </w:p>
        </w:tc>
      </w:tr>
      <w:tr w:rsidR="0017075A" w14:paraId="47DEB76A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F338E1E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02F8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</w:rPr>
              <w:t>Riferimento ai criteri definiti in dipartimento</w:t>
            </w:r>
          </w:p>
        </w:tc>
      </w:tr>
    </w:tbl>
    <w:p w14:paraId="462F36BF" w14:textId="77777777" w:rsidR="0017075A" w:rsidRDefault="0017075A">
      <w:pPr>
        <w:spacing w:after="200" w:line="276" w:lineRule="auto"/>
        <w:rPr>
          <w:sz w:val="28"/>
          <w:szCs w:val="28"/>
        </w:rPr>
      </w:pPr>
    </w:p>
    <w:tbl>
      <w:tblPr>
        <w:tblStyle w:val="a2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7075A" w14:paraId="484F56B7" w14:textId="7777777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54240A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67A0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</w:p>
        </w:tc>
      </w:tr>
      <w:tr w:rsidR="0017075A" w14:paraId="37FEBEB4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BE9268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7725" w14:textId="77777777" w:rsidR="0017075A" w:rsidRDefault="00C83BFC">
            <w:pPr>
              <w:jc w:val="center"/>
            </w:pPr>
            <w:r>
              <w:rPr>
                <w:rFonts w:ascii="Tahoma" w:eastAsia="Tahoma" w:hAnsi="Tahoma" w:cs="Tahoma"/>
                <w:b/>
                <w:color w:val="211D1E"/>
                <w:sz w:val="20"/>
                <w:szCs w:val="20"/>
              </w:rPr>
              <w:t>LA COMUNICAZIONE VERBALE</w:t>
            </w:r>
          </w:p>
        </w:tc>
      </w:tr>
      <w:tr w:rsidR="0017075A" w14:paraId="26A23EC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2E6C766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5CE3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</w:p>
          <w:p w14:paraId="00043939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</w:rPr>
              <w:t>-Riflettere su alcune nozioni essenziali per orientarsi nel complesso campo dei bisogni commerciali e degli strumenti necessari per operare nel settore commerciale.</w:t>
            </w:r>
          </w:p>
          <w:p w14:paraId="3D14017F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</w:rPr>
              <w:t xml:space="preserve"> - Evidenziare i bisogni urgenti di alcune tipologie di utenza con cui l’operatore dei servizi commerciali si trova ad operare.</w:t>
            </w:r>
          </w:p>
          <w:p w14:paraId="438A2B0C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</w:tc>
      </w:tr>
      <w:tr w:rsidR="0017075A" w14:paraId="086BACF2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94E5252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F653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  <w:p w14:paraId="2ECE7C29" w14:textId="05059B3C" w:rsidR="0017075A" w:rsidRDefault="00C83BFC">
            <w:r>
              <w:t xml:space="preserve"> - Facilitare la comunicazione tra operatore commerciale e clienti nei vari settori</w:t>
            </w:r>
            <w:r>
              <w:rPr>
                <w:color w:val="000000"/>
              </w:rPr>
              <w:t xml:space="preserve"> commerciali</w:t>
            </w:r>
          </w:p>
          <w:p w14:paraId="427DF89A" w14:textId="4320F2A3" w:rsidR="0017075A" w:rsidRDefault="00C83BFC">
            <w:pPr>
              <w:rPr>
                <w:color w:val="211D1E"/>
                <w:sz w:val="20"/>
                <w:szCs w:val="20"/>
              </w:rPr>
            </w:pPr>
            <w:r>
              <w:t xml:space="preserve">  - saper utilizzare le tecniche della comunicazione per comprendere le esigenze del cliente</w:t>
            </w:r>
          </w:p>
          <w:p w14:paraId="75B6FF43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</w:p>
        </w:tc>
      </w:tr>
      <w:tr w:rsidR="0017075A" w14:paraId="21C29090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5D68048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211D1E"/>
              </w:rPr>
              <w:lastRenderedPageBreak/>
              <w:t xml:space="preserve">4. Saperi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FEC2" w14:textId="77777777" w:rsidR="0017075A" w:rsidRDefault="0017075A">
            <w:pPr>
              <w:pStyle w:val="Titolo1"/>
              <w:numPr>
                <w:ilvl w:val="0"/>
                <w:numId w:val="12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01511F96" w14:textId="77777777" w:rsidR="0017075A" w:rsidRDefault="00C83BFC">
            <w:pPr>
              <w:pStyle w:val="Titolo1"/>
              <w:numPr>
                <w:ilvl w:val="0"/>
                <w:numId w:val="12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Il linguaggio persuasivo:</w:t>
            </w:r>
          </w:p>
          <w:p w14:paraId="20357F6E" w14:textId="77777777" w:rsidR="0017075A" w:rsidRDefault="00C83BFC">
            <w:pPr>
              <w:numPr>
                <w:ilvl w:val="0"/>
                <w:numId w:val="5"/>
              </w:numPr>
            </w:pPr>
            <w:r>
              <w:t>La retorica: logos, ethos e pathos;</w:t>
            </w:r>
          </w:p>
          <w:p w14:paraId="3F6672CF" w14:textId="77777777" w:rsidR="0017075A" w:rsidRDefault="00C83BFC">
            <w:pPr>
              <w:numPr>
                <w:ilvl w:val="0"/>
                <w:numId w:val="5"/>
              </w:numPr>
            </w:pPr>
            <w:r>
              <w:t>Il linguaggio evocativo;</w:t>
            </w:r>
          </w:p>
          <w:p w14:paraId="584F37FE" w14:textId="77777777" w:rsidR="0017075A" w:rsidRDefault="00C83BFC">
            <w:pPr>
              <w:numPr>
                <w:ilvl w:val="0"/>
                <w:numId w:val="5"/>
              </w:numPr>
            </w:pPr>
            <w:r>
              <w:t>Il potere suggestivo delle parole;</w:t>
            </w:r>
          </w:p>
          <w:p w14:paraId="7223E3B0" w14:textId="77777777" w:rsidR="0017075A" w:rsidRDefault="00C83BFC">
            <w:pPr>
              <w:numPr>
                <w:ilvl w:val="0"/>
                <w:numId w:val="5"/>
              </w:numPr>
            </w:pPr>
            <w:r>
              <w:t>Il linguaggio figurato;</w:t>
            </w:r>
          </w:p>
          <w:p w14:paraId="65E2BDAA" w14:textId="77777777" w:rsidR="0017075A" w:rsidRDefault="00C83BFC">
            <w:pPr>
              <w:numPr>
                <w:ilvl w:val="0"/>
                <w:numId w:val="5"/>
              </w:numPr>
            </w:pPr>
            <w:r>
              <w:t>Le regole di una comunicazione verbale efficace.</w:t>
            </w:r>
          </w:p>
          <w:p w14:paraId="4692FDCC" w14:textId="77777777" w:rsidR="0017075A" w:rsidRDefault="00C83BFC">
            <w:r>
              <w:t>La comunicazione verbale efficace:</w:t>
            </w:r>
          </w:p>
          <w:p w14:paraId="101F4930" w14:textId="77777777" w:rsidR="0017075A" w:rsidRDefault="00C83BFC">
            <w:pPr>
              <w:numPr>
                <w:ilvl w:val="0"/>
                <w:numId w:val="9"/>
              </w:numPr>
            </w:pPr>
            <w:r>
              <w:t>L’ascolto attivo</w:t>
            </w:r>
          </w:p>
          <w:p w14:paraId="1B477442" w14:textId="77777777" w:rsidR="0017075A" w:rsidRDefault="00C83BFC">
            <w:pPr>
              <w:numPr>
                <w:ilvl w:val="0"/>
                <w:numId w:val="9"/>
              </w:numPr>
            </w:pPr>
            <w:r>
              <w:t>La competenza nell’ascolto;</w:t>
            </w:r>
          </w:p>
          <w:p w14:paraId="1F43B5D6" w14:textId="77777777" w:rsidR="0017075A" w:rsidRDefault="00C83BFC">
            <w:pPr>
              <w:numPr>
                <w:ilvl w:val="0"/>
                <w:numId w:val="9"/>
              </w:numPr>
            </w:pPr>
            <w:r>
              <w:t>Parlare e messaggi in prima persona;</w:t>
            </w:r>
          </w:p>
          <w:p w14:paraId="03A38C84" w14:textId="77777777" w:rsidR="0017075A" w:rsidRDefault="00C83BFC">
            <w:pPr>
              <w:numPr>
                <w:ilvl w:val="0"/>
                <w:numId w:val="9"/>
              </w:numPr>
            </w:pPr>
            <w:r>
              <w:t>Superare le barriere comunicative;</w:t>
            </w:r>
          </w:p>
          <w:p w14:paraId="34525927" w14:textId="77777777" w:rsidR="0017075A" w:rsidRDefault="00C83BFC">
            <w:pPr>
              <w:numPr>
                <w:ilvl w:val="0"/>
                <w:numId w:val="9"/>
              </w:numPr>
            </w:pPr>
            <w:r>
              <w:t>La comunicazione riuscita;</w:t>
            </w:r>
          </w:p>
          <w:p w14:paraId="563305A8" w14:textId="77777777" w:rsidR="0017075A" w:rsidRDefault="00C83BFC">
            <w:pPr>
              <w:numPr>
                <w:ilvl w:val="0"/>
                <w:numId w:val="9"/>
              </w:numPr>
            </w:pPr>
            <w:r>
              <w:t>L’interazione diretta con il cliente;</w:t>
            </w:r>
          </w:p>
          <w:p w14:paraId="7E6CEBB9" w14:textId="77777777" w:rsidR="0017075A" w:rsidRDefault="00C83BFC">
            <w:pPr>
              <w:numPr>
                <w:ilvl w:val="0"/>
                <w:numId w:val="9"/>
              </w:numPr>
            </w:pPr>
            <w:r>
              <w:t>Essere cortesi;</w:t>
            </w:r>
          </w:p>
          <w:p w14:paraId="339C156A" w14:textId="77777777" w:rsidR="0017075A" w:rsidRDefault="00C83BFC">
            <w:pPr>
              <w:numPr>
                <w:ilvl w:val="0"/>
                <w:numId w:val="9"/>
              </w:numPr>
            </w:pPr>
            <w:r>
              <w:t>La gestione delle obiezioni e dei reclami.</w:t>
            </w:r>
          </w:p>
          <w:p w14:paraId="05EE4B11" w14:textId="77777777" w:rsidR="0017075A" w:rsidRDefault="0017075A">
            <w:pPr>
              <w:pStyle w:val="Titolo1"/>
              <w:numPr>
                <w:ilvl w:val="0"/>
                <w:numId w:val="12"/>
              </w:numPr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</w:rPr>
            </w:pPr>
          </w:p>
        </w:tc>
      </w:tr>
      <w:tr w:rsidR="0017075A" w14:paraId="719BF73A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0309F6E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24DE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3DD00D53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Tecniche di comunicazione</w:t>
            </w:r>
          </w:p>
        </w:tc>
      </w:tr>
      <w:tr w:rsidR="0017075A" w14:paraId="40368A0C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685041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7B8B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4A1F6A99" w14:textId="620926A3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Lavori di approfondimento e presentazione alla classe</w:t>
            </w:r>
          </w:p>
          <w:p w14:paraId="32494706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17075A" w14:paraId="7326EED9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5AB22C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0439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5A18C810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Lettura guidata del testo, realizzazione di schemi, ppt, esercizi, risposte scritte a domande. Individuazione dei termini specifici, ricerca del significato. Lavoro a gruppi di ricerca.</w:t>
            </w:r>
          </w:p>
          <w:p w14:paraId="03BFE0FD" w14:textId="77777777" w:rsidR="0017075A" w:rsidRDefault="0017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17075A" w14:paraId="195A498D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A5E9BA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57D0" w14:textId="77777777" w:rsidR="0017075A" w:rsidRDefault="0017075A">
            <w:pPr>
              <w:rPr>
                <w:color w:val="211D1E"/>
              </w:rPr>
            </w:pPr>
          </w:p>
          <w:p w14:paraId="08A9BF33" w14:textId="77777777" w:rsidR="0017075A" w:rsidRDefault="00C83BFC">
            <w:r>
              <w:rPr>
                <w:color w:val="211D1E"/>
              </w:rPr>
              <w:t>Rielaborazione idee degli studenti, discussione guidata, indicazioni per realizzazione schemi, correzione esercizi.</w:t>
            </w:r>
          </w:p>
          <w:p w14:paraId="7318CC15" w14:textId="77777777" w:rsidR="0017075A" w:rsidRDefault="0017075A"/>
        </w:tc>
      </w:tr>
      <w:tr w:rsidR="0017075A" w14:paraId="472F056D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C46CE2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D898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 xml:space="preserve">18 ore, peirodo: apr, mag e giu </w:t>
            </w:r>
          </w:p>
        </w:tc>
      </w:tr>
      <w:tr w:rsidR="0017075A" w14:paraId="00EF5BD9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F00800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ED4D" w14:textId="77777777" w:rsidR="0017075A" w:rsidRDefault="00C83BFC">
            <w:r>
              <w:rPr>
                <w:color w:val="211D1E"/>
              </w:rPr>
              <w:t>Libro di testo, appunti del docente, schemi riassuntivi, uso della LIM</w:t>
            </w:r>
          </w:p>
        </w:tc>
      </w:tr>
      <w:tr w:rsidR="0017075A" w14:paraId="68A35E0F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A34222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1C4D" w14:textId="77777777" w:rsidR="0017075A" w:rsidRDefault="00C8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Riferimento ai criteri definiti in dipartimento</w:t>
            </w:r>
          </w:p>
        </w:tc>
      </w:tr>
    </w:tbl>
    <w:p w14:paraId="14FA5FCA" w14:textId="77777777" w:rsidR="0017075A" w:rsidRDefault="0017075A">
      <w:pPr>
        <w:spacing w:after="200" w:line="276" w:lineRule="auto"/>
      </w:pPr>
    </w:p>
    <w:sectPr w:rsidR="001707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6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A486" w14:textId="77777777" w:rsidR="00585D8A" w:rsidRDefault="00C83BFC">
      <w:r>
        <w:separator/>
      </w:r>
    </w:p>
  </w:endnote>
  <w:endnote w:type="continuationSeparator" w:id="0">
    <w:p w14:paraId="3B34C892" w14:textId="77777777" w:rsidR="00585D8A" w:rsidRDefault="00C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formCondensed-Ligh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3.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E51C" w14:textId="77777777" w:rsidR="0017075A" w:rsidRDefault="001707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17A9" w14:textId="77777777" w:rsidR="0017075A" w:rsidRDefault="00C83B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F719" w14:textId="77777777" w:rsidR="0017075A" w:rsidRDefault="00170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8406" w14:textId="77777777" w:rsidR="00585D8A" w:rsidRDefault="00C83BFC">
      <w:r>
        <w:separator/>
      </w:r>
    </w:p>
  </w:footnote>
  <w:footnote w:type="continuationSeparator" w:id="0">
    <w:p w14:paraId="20874EB1" w14:textId="77777777" w:rsidR="00585D8A" w:rsidRDefault="00C8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1E2E" w14:textId="77777777" w:rsidR="0017075A" w:rsidRDefault="0017075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12879" w:type="dxa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7075A" w14:paraId="0AC6CCD4" w14:textId="77777777">
      <w:trPr>
        <w:trHeight w:val="1702"/>
      </w:trPr>
      <w:tc>
        <w:tcPr>
          <w:tcW w:w="212" w:type="dxa"/>
          <w:shd w:val="clear" w:color="auto" w:fill="auto"/>
        </w:tcPr>
        <w:p w14:paraId="2C48AD3E" w14:textId="77777777" w:rsidR="0017075A" w:rsidRDefault="0017075A">
          <w:pPr>
            <w:rPr>
              <w:sz w:val="16"/>
              <w:szCs w:val="16"/>
            </w:rPr>
          </w:pPr>
        </w:p>
        <w:p w14:paraId="7B2AF7E4" w14:textId="77777777" w:rsidR="0017075A" w:rsidRDefault="0017075A">
          <w:pPr>
            <w:rPr>
              <w:sz w:val="16"/>
              <w:szCs w:val="16"/>
            </w:rPr>
          </w:pPr>
        </w:p>
        <w:p w14:paraId="3A74D3E6" w14:textId="77777777" w:rsidR="0017075A" w:rsidRDefault="0017075A"/>
      </w:tc>
      <w:tc>
        <w:tcPr>
          <w:tcW w:w="11674" w:type="dxa"/>
          <w:shd w:val="clear" w:color="auto" w:fill="auto"/>
        </w:tcPr>
        <w:p w14:paraId="2EF1F1F4" w14:textId="77777777" w:rsidR="0017075A" w:rsidRDefault="0017075A">
          <w:pPr>
            <w:pStyle w:val="Titolo1"/>
            <w:numPr>
              <w:ilvl w:val="0"/>
              <w:numId w:val="12"/>
            </w:numPr>
          </w:pPr>
        </w:p>
        <w:p w14:paraId="12DBD77D" w14:textId="77777777" w:rsidR="0017075A" w:rsidRDefault="00C83BFC">
          <w:pPr>
            <w:rPr>
              <w:sz w:val="16"/>
              <w:szCs w:val="16"/>
            </w:rPr>
          </w:pPr>
          <w:r>
            <w:rPr>
              <w:rFonts w:ascii="Verdana" w:eastAsia="Verdana" w:hAnsi="Verdana" w:cs="Verdana"/>
            </w:rPr>
            <w:t xml:space="preserve"> </w:t>
          </w:r>
          <w:r>
            <w:rPr>
              <w:noProof/>
            </w:rPr>
            <w:drawing>
              <wp:inline distT="0" distB="0" distL="0" distR="0" wp14:anchorId="1CC5D4D1" wp14:editId="6C821D1B">
                <wp:extent cx="6063615" cy="82867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361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16E69295" w14:textId="77777777" w:rsidR="0017075A" w:rsidRDefault="0017075A">
          <w:pPr>
            <w:rPr>
              <w:sz w:val="16"/>
              <w:szCs w:val="16"/>
            </w:rPr>
          </w:pPr>
        </w:p>
        <w:p w14:paraId="26920C23" w14:textId="77777777" w:rsidR="0017075A" w:rsidRDefault="0017075A">
          <w:pPr>
            <w:rPr>
              <w:sz w:val="16"/>
              <w:szCs w:val="16"/>
            </w:rPr>
          </w:pPr>
        </w:p>
        <w:p w14:paraId="4BE8626C" w14:textId="77777777" w:rsidR="0017075A" w:rsidRDefault="0017075A"/>
        <w:p w14:paraId="2D149C8E" w14:textId="77777777" w:rsidR="0017075A" w:rsidRDefault="0017075A"/>
      </w:tc>
    </w:tr>
  </w:tbl>
  <w:p w14:paraId="07ACA14F" w14:textId="77777777" w:rsidR="0017075A" w:rsidRDefault="001707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42F6" w14:textId="77777777" w:rsidR="0017075A" w:rsidRDefault="00170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A9F"/>
    <w:multiLevelType w:val="multilevel"/>
    <w:tmpl w:val="E03260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216EA6"/>
    <w:multiLevelType w:val="multilevel"/>
    <w:tmpl w:val="5DCE1D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3664AE2"/>
    <w:multiLevelType w:val="multilevel"/>
    <w:tmpl w:val="217CE8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46705B"/>
    <w:multiLevelType w:val="multilevel"/>
    <w:tmpl w:val="6652C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030711"/>
    <w:multiLevelType w:val="multilevel"/>
    <w:tmpl w:val="745A2A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1B74519"/>
    <w:multiLevelType w:val="multilevel"/>
    <w:tmpl w:val="05AE4DF6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50C2859"/>
    <w:multiLevelType w:val="multilevel"/>
    <w:tmpl w:val="43741FD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 w15:restartNumberingAfterBreak="0">
    <w:nsid w:val="4B4256F7"/>
    <w:multiLevelType w:val="multilevel"/>
    <w:tmpl w:val="FF3C5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1A86478"/>
    <w:multiLevelType w:val="multilevel"/>
    <w:tmpl w:val="5A447E3E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2926542"/>
    <w:multiLevelType w:val="multilevel"/>
    <w:tmpl w:val="DF74EB78"/>
    <w:lvl w:ilvl="0">
      <w:start w:val="1"/>
      <w:numFmt w:val="bullet"/>
      <w:pStyle w:val="Titolo1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74775D5"/>
    <w:multiLevelType w:val="multilevel"/>
    <w:tmpl w:val="9CDAD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C7F305E"/>
    <w:multiLevelType w:val="multilevel"/>
    <w:tmpl w:val="60F645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9A4ECE"/>
    <w:multiLevelType w:val="multilevel"/>
    <w:tmpl w:val="18BE8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40336A"/>
    <w:multiLevelType w:val="multilevel"/>
    <w:tmpl w:val="5930E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ECC5397"/>
    <w:multiLevelType w:val="multilevel"/>
    <w:tmpl w:val="0FA4417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F4D19B1"/>
    <w:multiLevelType w:val="multilevel"/>
    <w:tmpl w:val="A4307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4BF08A0"/>
    <w:multiLevelType w:val="multilevel"/>
    <w:tmpl w:val="37CA9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7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5A"/>
    <w:rsid w:val="0017075A"/>
    <w:rsid w:val="00585D8A"/>
    <w:rsid w:val="009445F9"/>
    <w:rsid w:val="00C83BFC"/>
    <w:rsid w:val="00FB0F49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C310"/>
  <w15:docId w15:val="{2974EDDB-EB81-4BE6-A7C3-798F7B95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  <w:lang w:val="x-non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PidipaginaCarattere">
    <w:name w:val="Piè di pagina Carattere"/>
  </w:style>
  <w:style w:type="character" w:customStyle="1" w:styleId="Titolo1Carattere">
    <w:name w:val="Titolo 1 Carattere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Rientrocorpodeltesto">
    <w:name w:val="Body Text Indent"/>
    <w:basedOn w:val="Normale"/>
    <w:pPr>
      <w:ind w:left="60"/>
    </w:pPr>
    <w:rPr>
      <w:lang w:val="x-none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UniformCondensed-Light" w:hAnsi="UniformCondensed-Light" w:cs="UniformCondensed-Light"/>
      <w:color w:val="000000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Normale1">
    <w:name w:val="Normale1"/>
    <w:pPr>
      <w:suppressAutoHyphens/>
    </w:pPr>
    <w:rPr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mVW8KgU4F3C+gFIHOnnUnlWAQ==">AMUW2mWsX6T0g2b7vItzl8GR1r9J8yQT8j2D7Iz8C7292AJTy619PRD84ZxqONVaYbOlzVsJTNDiJDqOInUmJrCEr/5mzMeh0oQ5pIeg/JqABdPY+dazZNI=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Pini Francesca</cp:lastModifiedBy>
  <cp:revision>5</cp:revision>
  <dcterms:created xsi:type="dcterms:W3CDTF">2021-09-14T04:43:00Z</dcterms:created>
  <dcterms:modified xsi:type="dcterms:W3CDTF">2021-10-28T13:12:00Z</dcterms:modified>
</cp:coreProperties>
</file>